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31ED" w14:textId="3A31591C" w:rsidR="00A60CE8" w:rsidRPr="00976F04" w:rsidRDefault="00A60CE8" w:rsidP="003E75AB">
      <w:pPr>
        <w:tabs>
          <w:tab w:val="left" w:pos="18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RESOLUTION:</w:t>
      </w:r>
      <w:r w:rsidR="003E75A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AUTHORIZATION TO </w:t>
      </w:r>
      <w:r w:rsidR="00B93121">
        <w:rPr>
          <w:rFonts w:ascii="Arial" w:hAnsi="Arial" w:cs="Arial"/>
          <w:b/>
          <w:bCs/>
        </w:rPr>
        <w:t>ADD $25,030</w:t>
      </w:r>
      <w:r>
        <w:rPr>
          <w:rFonts w:ascii="Arial" w:hAnsi="Arial" w:cs="Arial"/>
          <w:b/>
          <w:bCs/>
        </w:rPr>
        <w:t xml:space="preserve"> OF MPO </w:t>
      </w:r>
      <w:r w:rsidR="00976DE8">
        <w:rPr>
          <w:rFonts w:ascii="Arial" w:hAnsi="Arial" w:cs="Arial"/>
          <w:b/>
          <w:bCs/>
        </w:rPr>
        <w:t>STP</w:t>
      </w:r>
      <w:r>
        <w:rPr>
          <w:rFonts w:ascii="Arial" w:hAnsi="Arial" w:cs="Arial"/>
          <w:b/>
          <w:bCs/>
        </w:rPr>
        <w:t xml:space="preserve"> FUNDING TO </w:t>
      </w:r>
      <w:r w:rsidR="003E75AB">
        <w:rPr>
          <w:rFonts w:ascii="Arial" w:hAnsi="Arial" w:cs="Arial"/>
          <w:b/>
          <w:bCs/>
        </w:rPr>
        <w:t>PID 108644 DELPHOS SOUTH MAIN STREET</w:t>
      </w:r>
      <w:r>
        <w:rPr>
          <w:rFonts w:ascii="Arial" w:hAnsi="Arial" w:cs="Arial"/>
          <w:b/>
          <w:bCs/>
        </w:rPr>
        <w:t xml:space="preserve"> IN FY 2023</w:t>
      </w:r>
    </w:p>
    <w:p w14:paraId="548449F5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</w:p>
    <w:p w14:paraId="72161551" w14:textId="40F2C929" w:rsidR="00A60CE8" w:rsidRDefault="00A60CE8" w:rsidP="00A60C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 xml:space="preserve"> the Transportation Coordinating Committee (TCC) of the Lima-Allen County Regional Planning Commission (LACRPC) is designated as the Metropolitan Planning Organization (MPO) by the Governor of Ohio, and in cooperation with local elected officials of Allen County</w:t>
      </w:r>
      <w:r w:rsidR="003405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acting through the Ohio Department of Transportation (ODOT); and,</w:t>
      </w:r>
    </w:p>
    <w:p w14:paraId="543CB20C" w14:textId="77777777" w:rsidR="00A60CE8" w:rsidRDefault="00A60CE8" w:rsidP="00A60CE8">
      <w:pPr>
        <w:jc w:val="both"/>
        <w:rPr>
          <w:rFonts w:ascii="Arial" w:hAnsi="Arial" w:cs="Arial"/>
        </w:rPr>
      </w:pPr>
    </w:p>
    <w:p w14:paraId="3787464F" w14:textId="77777777" w:rsidR="00A60CE8" w:rsidRDefault="00A60CE8" w:rsidP="00A60C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>the MPO has, pursuant to Section 134, Title 23 of the United States Code and Section 1607, Title 49 of the United States Code, caused a transportation plan to be prepared reflecting the Year 2040 Long Range Transportation Plan and requisite transportation systems management element; and,</w:t>
      </w:r>
    </w:p>
    <w:p w14:paraId="5BA11745" w14:textId="77777777" w:rsidR="00A60CE8" w:rsidRDefault="00A60CE8" w:rsidP="00A60CE8">
      <w:pPr>
        <w:jc w:val="both"/>
        <w:rPr>
          <w:rFonts w:ascii="Arial" w:hAnsi="Arial" w:cs="Arial"/>
        </w:rPr>
      </w:pPr>
    </w:p>
    <w:p w14:paraId="4E069259" w14:textId="77777777" w:rsidR="00A60CE8" w:rsidRDefault="00A60CE8" w:rsidP="00A60C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>the MPO will, pursuant to the aforementioned sections of the United States Code, prepare a Transportation Improvement Program for Fiscal Years 202</w:t>
      </w:r>
      <w:r w:rsidR="003E75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through 2024; and,</w:t>
      </w:r>
    </w:p>
    <w:p w14:paraId="6D2949D4" w14:textId="77777777" w:rsidR="00A60CE8" w:rsidRDefault="00A60CE8" w:rsidP="00A60CE8">
      <w:pPr>
        <w:jc w:val="both"/>
        <w:rPr>
          <w:rFonts w:ascii="Arial" w:hAnsi="Arial" w:cs="Arial"/>
          <w:b/>
          <w:bCs/>
        </w:rPr>
      </w:pPr>
    </w:p>
    <w:p w14:paraId="640240A0" w14:textId="6484C846" w:rsidR="00A60CE8" w:rsidRDefault="00A60CE8" w:rsidP="00A60C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 xml:space="preserve">, the City of Delphos has requested </w:t>
      </w:r>
      <w:r w:rsidR="00B93121">
        <w:rPr>
          <w:rFonts w:ascii="Arial" w:hAnsi="Arial" w:cs="Arial"/>
        </w:rPr>
        <w:t>an additional $25,030.00</w:t>
      </w:r>
      <w:r w:rsidR="00875EAC">
        <w:rPr>
          <w:rFonts w:ascii="Arial" w:hAnsi="Arial" w:cs="Arial"/>
        </w:rPr>
        <w:t xml:space="preserve"> </w:t>
      </w:r>
      <w:r w:rsidR="003E75AB">
        <w:rPr>
          <w:rFonts w:ascii="Arial" w:hAnsi="Arial" w:cs="Arial"/>
        </w:rPr>
        <w:t>of MPO STP funding for Delphos South Main Street</w:t>
      </w:r>
      <w:r>
        <w:rPr>
          <w:rFonts w:ascii="Arial" w:hAnsi="Arial" w:cs="Arial"/>
        </w:rPr>
        <w:t xml:space="preserve"> </w:t>
      </w:r>
      <w:r w:rsidR="003E75AB">
        <w:rPr>
          <w:rFonts w:ascii="Arial" w:hAnsi="Arial" w:cs="Arial"/>
        </w:rPr>
        <w:t>(PID 108644)</w:t>
      </w:r>
      <w:r>
        <w:rPr>
          <w:rFonts w:ascii="Arial" w:hAnsi="Arial" w:cs="Arial"/>
        </w:rPr>
        <w:t xml:space="preserve">; and  </w:t>
      </w:r>
    </w:p>
    <w:p w14:paraId="457628A5" w14:textId="77777777" w:rsidR="00A60CE8" w:rsidRDefault="00A60CE8" w:rsidP="00A60CE8">
      <w:pPr>
        <w:jc w:val="both"/>
        <w:rPr>
          <w:rFonts w:ascii="Arial" w:hAnsi="Arial" w:cs="Arial"/>
        </w:rPr>
      </w:pPr>
    </w:p>
    <w:p w14:paraId="610218B5" w14:textId="07E29F87" w:rsidR="00A60CE8" w:rsidRDefault="00A60CE8" w:rsidP="00A60C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NOW, THEREFORE, BE IT RESOLVED</w:t>
      </w:r>
      <w:r>
        <w:rPr>
          <w:rFonts w:ascii="Arial" w:hAnsi="Arial" w:cs="Arial"/>
        </w:rPr>
        <w:t xml:space="preserve"> that </w:t>
      </w:r>
      <w:r w:rsidR="00B93121">
        <w:rPr>
          <w:rFonts w:ascii="Arial" w:hAnsi="Arial" w:cs="Arial"/>
        </w:rPr>
        <w:t>capped at $1,640</w:t>
      </w:r>
      <w:r w:rsidR="004327C5">
        <w:rPr>
          <w:rFonts w:ascii="Arial" w:hAnsi="Arial" w:cs="Arial"/>
        </w:rPr>
        <w:t>,</w:t>
      </w:r>
      <w:bookmarkStart w:id="0" w:name="_GoBack"/>
      <w:bookmarkEnd w:id="0"/>
      <w:r w:rsidR="00B93121">
        <w:rPr>
          <w:rFonts w:ascii="Arial" w:hAnsi="Arial" w:cs="Arial"/>
        </w:rPr>
        <w:t>050</w:t>
      </w:r>
      <w:r w:rsidR="003E75AB">
        <w:rPr>
          <w:rFonts w:ascii="Arial" w:hAnsi="Arial" w:cs="Arial"/>
        </w:rPr>
        <w:t xml:space="preserve"> of MPO STP funding for</w:t>
      </w:r>
      <w:r>
        <w:rPr>
          <w:rFonts w:ascii="Arial" w:hAnsi="Arial" w:cs="Arial"/>
        </w:rPr>
        <w:t xml:space="preserve"> Delphos South Main Street </w:t>
      </w:r>
      <w:r w:rsidR="003E75AB">
        <w:rPr>
          <w:rFonts w:ascii="Arial" w:hAnsi="Arial" w:cs="Arial"/>
        </w:rPr>
        <w:t xml:space="preserve">(PID 108644) </w:t>
      </w:r>
      <w:r>
        <w:rPr>
          <w:rFonts w:ascii="Arial" w:hAnsi="Arial" w:cs="Arial"/>
        </w:rPr>
        <w:t>be committed in FY 2023 by the Transportation Coordination Committee of the Lima-Allen County Regional Planning Commission</w:t>
      </w:r>
      <w:r w:rsidR="003405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87ABEA2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14:paraId="07F00F64" w14:textId="570001B8" w:rsidR="00A60CE8" w:rsidRDefault="00A60CE8" w:rsidP="00A60CE8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ADOPTED THIS 2</w:t>
      </w:r>
      <w:r w:rsidR="00875EA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TH DAY OF </w:t>
      </w:r>
      <w:r w:rsidR="00875EAC">
        <w:rPr>
          <w:rFonts w:ascii="Arial" w:hAnsi="Arial" w:cs="Arial"/>
          <w:b/>
          <w:bCs/>
        </w:rPr>
        <w:t>July</w:t>
      </w:r>
      <w:r>
        <w:rPr>
          <w:rFonts w:ascii="Arial" w:hAnsi="Arial" w:cs="Arial"/>
          <w:b/>
          <w:bCs/>
        </w:rPr>
        <w:t xml:space="preserve"> 20</w:t>
      </w:r>
      <w:r w:rsidR="00875EAC">
        <w:rPr>
          <w:rFonts w:ascii="Arial" w:hAnsi="Arial" w:cs="Arial"/>
          <w:b/>
          <w:bCs/>
        </w:rPr>
        <w:t>22</w:t>
      </w:r>
    </w:p>
    <w:p w14:paraId="1F8B2E32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</w:p>
    <w:p w14:paraId="3977F6DA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</w:p>
    <w:p w14:paraId="4A45D5FF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</w:p>
    <w:p w14:paraId="742F7871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5C2C7AF7" w14:textId="48997682" w:rsidR="00A60CE8" w:rsidRDefault="00875EAC" w:rsidP="00A60CE8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Seibert</w:t>
      </w:r>
      <w:r w:rsidR="00A60CE8">
        <w:rPr>
          <w:rFonts w:ascii="Arial" w:hAnsi="Arial" w:cs="Arial"/>
        </w:rPr>
        <w:t>, Chairperson</w:t>
      </w:r>
    </w:p>
    <w:p w14:paraId="31762F92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Transportation Coordinating Committee</w:t>
      </w:r>
    </w:p>
    <w:p w14:paraId="1E0BC5B7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</w:p>
    <w:p w14:paraId="44ACB082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</w:p>
    <w:p w14:paraId="2FFC3974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</w:p>
    <w:p w14:paraId="7A34E2E4" w14:textId="77777777" w:rsidR="00A60CE8" w:rsidRDefault="00A60CE8" w:rsidP="00A60CE8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59F1372B" w14:textId="37594C94" w:rsidR="00A60CE8" w:rsidRDefault="00A60CE8" w:rsidP="00A60CE8">
      <w:pPr>
        <w:autoSpaceDE w:val="0"/>
        <w:autoSpaceDN w:val="0"/>
        <w:ind w:left="877" w:hanging="8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Attest:    </w:t>
      </w:r>
      <w:r w:rsidR="00875EAC">
        <w:rPr>
          <w:rFonts w:ascii="Arial" w:hAnsi="Arial" w:cs="Arial"/>
        </w:rPr>
        <w:t>Shane Coleman</w:t>
      </w:r>
      <w:r>
        <w:rPr>
          <w:rFonts w:ascii="Arial" w:hAnsi="Arial" w:cs="Arial"/>
        </w:rPr>
        <w:t>, Executive Director</w:t>
      </w:r>
    </w:p>
    <w:p w14:paraId="15DE4DA8" w14:textId="77777777" w:rsidR="00A60CE8" w:rsidRDefault="00A60CE8" w:rsidP="00A60CE8">
      <w:pPr>
        <w:autoSpaceDE w:val="0"/>
        <w:autoSpaceDN w:val="0"/>
        <w:ind w:left="877"/>
        <w:jc w:val="both"/>
      </w:pPr>
      <w:r>
        <w:rPr>
          <w:rFonts w:ascii="Arial" w:hAnsi="Arial" w:cs="Arial"/>
        </w:rPr>
        <w:t>Lima-Allen County Regional Planning Commission</w:t>
      </w:r>
      <w:bookmarkStart w:id="1" w:name="QuickMark"/>
      <w:bookmarkEnd w:id="1"/>
    </w:p>
    <w:p w14:paraId="0C55E221" w14:textId="77777777" w:rsidR="00A60CE8" w:rsidRDefault="00A60CE8" w:rsidP="00A60CE8"/>
    <w:p w14:paraId="55D0B306" w14:textId="77777777" w:rsidR="00A60CE8" w:rsidRDefault="00A60CE8" w:rsidP="00A60CE8"/>
    <w:p w14:paraId="4270DF5F" w14:textId="77777777" w:rsidR="00A60CE8" w:rsidRDefault="00A60CE8" w:rsidP="00A60CE8"/>
    <w:p w14:paraId="7F361274" w14:textId="77777777" w:rsidR="00FC6441" w:rsidRDefault="00FC6441"/>
    <w:sectPr w:rsidR="00FC6441" w:rsidSect="0060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MDMzMTQ3tjA0NjNS0lEKTi0uzszPAykwqgUAvHIvhSwAAAA="/>
  </w:docVars>
  <w:rsids>
    <w:rsidRoot w:val="00A60CE8"/>
    <w:rsid w:val="00340542"/>
    <w:rsid w:val="00397790"/>
    <w:rsid w:val="003E75AB"/>
    <w:rsid w:val="004327C5"/>
    <w:rsid w:val="00875EAC"/>
    <w:rsid w:val="00976DE8"/>
    <w:rsid w:val="00A60CE8"/>
    <w:rsid w:val="00B93121"/>
    <w:rsid w:val="00FC6441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D8BF"/>
  <w15:docId w15:val="{F6E12B27-6C75-41C4-9C38-476AA49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Schumaker</dc:creator>
  <cp:lastModifiedBy>Shane Coleman</cp:lastModifiedBy>
  <cp:revision>5</cp:revision>
  <cp:lastPrinted>2022-07-12T13:53:00Z</cp:lastPrinted>
  <dcterms:created xsi:type="dcterms:W3CDTF">2022-07-08T15:19:00Z</dcterms:created>
  <dcterms:modified xsi:type="dcterms:W3CDTF">2022-07-22T17:34:00Z</dcterms:modified>
</cp:coreProperties>
</file>